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575" w:rsidRPr="00431575" w:rsidRDefault="00431575" w:rsidP="00431575">
      <w:pPr>
        <w:spacing w:after="24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15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520787-N-2018 z dnia 2018-02-21 r. </w:t>
      </w:r>
    </w:p>
    <w:p w:rsidR="00431575" w:rsidRPr="00431575" w:rsidRDefault="00431575" w:rsidP="00431575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1575">
        <w:rPr>
          <w:rFonts w:ascii="Times New Roman" w:eastAsia="Times New Roman" w:hAnsi="Times New Roman" w:cs="Times New Roman"/>
          <w:sz w:val="24"/>
          <w:szCs w:val="24"/>
          <w:lang w:eastAsia="pl-PL"/>
        </w:rPr>
        <w:t>Miasto Szczecinek: Budowa instalacji oświetlenia 14 obiektów na terenie miasta Szczecinek</w:t>
      </w:r>
      <w:r w:rsidRPr="004315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Roboty budowlane </w:t>
      </w:r>
    </w:p>
    <w:p w:rsidR="00431575" w:rsidRPr="00431575" w:rsidRDefault="00431575" w:rsidP="00431575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15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4315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431575" w:rsidRPr="00431575" w:rsidRDefault="00431575" w:rsidP="00431575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15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4315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431575" w:rsidRPr="00431575" w:rsidRDefault="00431575" w:rsidP="00431575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15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431575" w:rsidRPr="00431575" w:rsidRDefault="00431575" w:rsidP="00431575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15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431575" w:rsidRPr="00431575" w:rsidRDefault="00431575" w:rsidP="00431575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15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315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4315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315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31575" w:rsidRPr="00431575" w:rsidRDefault="00431575" w:rsidP="00431575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15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431575" w:rsidRPr="00431575" w:rsidRDefault="00431575" w:rsidP="00431575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15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431575" w:rsidRPr="00431575" w:rsidRDefault="00431575" w:rsidP="00431575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15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Pzp, nie mniejszy niż 30%, osób zatrudnionych przez zakłady pracy chronionej lub wykonawców albo ich jednostki (w %) </w:t>
      </w:r>
      <w:r w:rsidRPr="004315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31575" w:rsidRPr="00431575" w:rsidRDefault="00431575" w:rsidP="00431575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157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4315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31575" w:rsidRPr="00431575" w:rsidRDefault="00431575" w:rsidP="00431575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15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431575" w:rsidRPr="00431575" w:rsidRDefault="00431575" w:rsidP="00431575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15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431575" w:rsidRPr="00431575" w:rsidRDefault="00431575" w:rsidP="00431575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15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431575" w:rsidRPr="00431575" w:rsidRDefault="00431575" w:rsidP="00431575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15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431575" w:rsidRPr="00431575" w:rsidRDefault="00431575" w:rsidP="00431575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15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4315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315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315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4315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31575" w:rsidRPr="00431575" w:rsidRDefault="00431575" w:rsidP="00431575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15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431575" w:rsidRPr="00431575" w:rsidRDefault="00431575" w:rsidP="00431575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15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4315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315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315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431575" w:rsidRPr="00431575" w:rsidRDefault="00431575" w:rsidP="00431575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15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431575" w:rsidRPr="00431575" w:rsidRDefault="00431575" w:rsidP="00431575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15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4315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315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315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4315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31575" w:rsidRPr="00431575" w:rsidRDefault="00431575" w:rsidP="00431575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15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4315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Miasto Szczecinek, krajowy numer identyfikacyjny 33092089000000, ul. Plac Wolności  13 , 78400   Szczecinek, woj. zachodniopomorskie, państwo Polska, tel. 943 714 126, e-mail urzad@um.szczecinek.pl, faks 943 740 254. </w:t>
      </w:r>
      <w:r w:rsidRPr="004315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www.szczecinek.pl </w:t>
      </w:r>
      <w:r w:rsidRPr="004315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4315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3157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strony internetowej pod którym można uzyskać dostęp do narzędzi i urządzeń lub formatów plików, które nie są ogólnie dostępne </w:t>
      </w:r>
    </w:p>
    <w:p w:rsidR="00431575" w:rsidRPr="00431575" w:rsidRDefault="00431575" w:rsidP="00431575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15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4315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Administracja samorządowa </w:t>
      </w:r>
      <w:r w:rsidRPr="004315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31575" w:rsidRPr="00431575" w:rsidRDefault="00431575" w:rsidP="00431575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15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43157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4315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431575" w:rsidRPr="00431575" w:rsidRDefault="00431575" w:rsidP="00431575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15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4315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31575" w:rsidRPr="00431575" w:rsidRDefault="00431575" w:rsidP="00431575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15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4315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315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4315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31575" w:rsidRPr="00431575" w:rsidRDefault="00431575" w:rsidP="00431575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15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315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31575" w:rsidRPr="00431575" w:rsidRDefault="00431575" w:rsidP="00431575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15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315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431575" w:rsidRPr="00431575" w:rsidRDefault="00431575" w:rsidP="00431575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15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4315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www.szczecinek.pl </w:t>
      </w:r>
    </w:p>
    <w:p w:rsidR="00431575" w:rsidRPr="00431575" w:rsidRDefault="00431575" w:rsidP="00431575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15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315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431575" w:rsidRPr="00431575" w:rsidRDefault="00431575" w:rsidP="00431575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15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315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31575" w:rsidRPr="00431575" w:rsidRDefault="00431575" w:rsidP="00431575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15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315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4315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315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315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4315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31575" w:rsidRPr="00431575" w:rsidRDefault="00431575" w:rsidP="00431575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15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315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4315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31575" w:rsidRPr="00431575" w:rsidRDefault="00431575" w:rsidP="00431575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31575" w:rsidRPr="00431575" w:rsidRDefault="00431575" w:rsidP="00431575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15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4315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315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4315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4315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315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315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4315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315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4315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4315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 pośrednictwem operatora pocztowego w rozumieniu ustawy z dnia 23 listopada 2012 r. – Prawo pocztowe (Dz. U. poz. 1529 oraz z 2015 r. poz. 1830), osobiście lub za pośrednictwem posłańca </w:t>
      </w:r>
      <w:r w:rsidRPr="004315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4315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Biuro Obsługi Interesanta Urzędu Miasta Szczecinek, Plac Wolności 13, 78-400 Szczecinek </w:t>
      </w:r>
    </w:p>
    <w:p w:rsidR="00431575" w:rsidRPr="00431575" w:rsidRDefault="00431575" w:rsidP="00431575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157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4315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4315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31575" w:rsidRPr="00431575" w:rsidRDefault="00431575" w:rsidP="00431575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15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315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4315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31575" w:rsidRPr="00431575" w:rsidRDefault="00431575" w:rsidP="00431575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157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431575" w:rsidRPr="00431575" w:rsidRDefault="00431575" w:rsidP="00431575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15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315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4315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Budowa instalacji oświetlenia 14 obiektów na terenie miasta Szczecinek </w:t>
      </w:r>
      <w:r w:rsidRPr="004315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315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4315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K.7013.9.1.2018 </w:t>
      </w:r>
      <w:r w:rsidRPr="004315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315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431575" w:rsidRPr="00431575" w:rsidRDefault="00431575" w:rsidP="00431575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15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431575" w:rsidRPr="00431575" w:rsidRDefault="00431575" w:rsidP="00431575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15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315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4315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Roboty budowlane </w:t>
      </w:r>
      <w:r w:rsidRPr="004315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315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4315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315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431575" w:rsidRPr="00431575" w:rsidRDefault="00431575" w:rsidP="00431575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15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315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315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4315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315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31575" w:rsidRPr="00431575" w:rsidRDefault="00431575" w:rsidP="00431575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15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4315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315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315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315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4315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315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315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315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315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315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43157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4315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4315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Przedmiotem zamówienia jest wykonanie i oddanie zgodnie z projektami budowlanymi, specyfikacjami technicznymi wykonania i odbioru robót, decyzjami o pozwoleniu na budowę, przepisami, w tym techniczno-budowlanymi oraz zasadami wiedzy technicznej i sztuki budowlanej obiektu budowy instalacji oświetlenia 14 obiektów na terenie miasta Szczecinek, który będzie mógł samoistnie spełniać funkcję gospodarczą lub techniczną w zakresie: 1.1. Budowy instalacji oświetlenia ulicy Szarych Szeregów w Szczecinku, 1.2. Budowy instalacji oświetlenia drogi od ulicy Winnicznej w kierunku ulicy Cieślaka w Szczecinku, 1.3. Budowy instalacji oświetlenia ulicy Sójczej w Szczecinku, 1.4. Budowy instalacji oświetlenia ulicy Wypoczynkowej w Szczecinku, 1.5. Budowy instalacji oświetlenia terenu garaży przy ulicy Narutowicza w Szczecinku, 1.6. Budowy instalacji oświetlenia ulicy Wyścigowej i terenu przy ulicy Sadowej i W. Bartoszewskiego w Szczecinku, 1.7. Budowy instalacji oświetlenia bieżni lekkoatletycznej przy SP nr 7, ulica Krakowska 1 w Szczecinku, 1.8. Przebudowy instalacji oświetlenia ulicy Lelewela w Szczecinku, 1.9. Budowy instalacji oświetlenia terenu przy ulicy Nowej 1-5 i Myśliwskiej 4-7 w Szczecinku, 1.10. Budowy instalacji oświetlenia terenu przy ulicy Koszalińskiej w Szczecinku, 1.11. Budowy instalacji oświetlenia terenu parku miejskiego w </w:t>
      </w:r>
      <w:r w:rsidRPr="0043157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Szczecinku, 1.12. Budowy instalacji oświetlenia terenu przy ulicy Wyszyńskiego 27-35 w Szczecinku, 1.13. Przebudowy drogi - ulicy Szarych Szeregów i Bocznej w Szczecinku w zakresie budowy instalacji oświetlenia drogowego, 1.14. Budowy instalacji oświetlenia drogowego ulicy Mierosławskiego 1-23 w Szczecinku. 2. Szczegółowy zakres robót określają projekty budowlane i specyfikacje techniczne wykonania i odbioru robót. 3. Zamawiający przekaże Wykonawcy niezbędne do realizacji robót słupy, wysięgniki i oprawy oświetleniowe pochodzące z demontażu; pozostałe materiały zapewnia Wykonawca. Słupy oświetleniowe i wysięgniki składowane są na terenie kotłowni MEC KR-I przy ul. Kołobrzeskiej w Szczecinku, natomiast oprawy oświetleniowe składowane są w magazynie przy ul. 1 Maja 2 w Szczecinku. </w:t>
      </w:r>
      <w:r w:rsidRPr="004315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315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315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4315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45316110-9 </w:t>
      </w:r>
      <w:r w:rsidRPr="004315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315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4315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431575" w:rsidRPr="00431575" w:rsidTr="0043157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1575" w:rsidRPr="00431575" w:rsidRDefault="00431575" w:rsidP="0043157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15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431575" w:rsidRPr="00431575" w:rsidTr="0043157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1575" w:rsidRPr="00431575" w:rsidRDefault="00431575" w:rsidP="0043157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15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45231400-9</w:t>
            </w:r>
          </w:p>
        </w:tc>
      </w:tr>
      <w:tr w:rsidR="00431575" w:rsidRPr="00431575" w:rsidTr="0043157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1575" w:rsidRPr="00431575" w:rsidRDefault="00431575" w:rsidP="0043157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15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45311100-1</w:t>
            </w:r>
          </w:p>
        </w:tc>
      </w:tr>
    </w:tbl>
    <w:p w:rsidR="00431575" w:rsidRPr="00431575" w:rsidRDefault="00431575" w:rsidP="00431575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15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315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315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43157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4315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4315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4315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431575" w:rsidRPr="00431575" w:rsidRDefault="00431575" w:rsidP="00431575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15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3157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4315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31575" w:rsidRPr="00431575" w:rsidRDefault="00431575" w:rsidP="00431575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15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315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Pzp: </w:t>
      </w:r>
      <w:r w:rsidRPr="004315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4315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Pzp: Zamawiający przewiduje udzielenie zamówienia polegającego na powtórzeniu podobnych usług lub robót budowlanych, stanowiących nie więcej niż 30 % wartości zamówienia podstawowego. </w:t>
      </w:r>
      <w:r w:rsidRPr="004315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315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4315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315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43157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4315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4315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315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3157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4315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315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315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43157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43157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4315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4315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2018-07-31 </w:t>
      </w:r>
      <w:r w:rsidRPr="004315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315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315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431575" w:rsidRPr="00431575" w:rsidRDefault="00431575" w:rsidP="00431575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157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431575" w:rsidRPr="00431575" w:rsidRDefault="00431575" w:rsidP="00431575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15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431575" w:rsidRPr="00431575" w:rsidRDefault="00431575" w:rsidP="00431575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15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4315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315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4315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4315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315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4315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3157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Określenie warunków: Posiadanie ubezpieczenia od odpowiedzialności cywilnej w zakresie prowadzonej działalności związanej z przedmiotem zamówienia na sumę gwarancyjną nie mniejszą niż 200 000,00 zł. </w:t>
      </w:r>
      <w:r w:rsidRPr="004315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4315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315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4315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Wykonanie nie wcześniej niż w okresie ostatnich 5 lat przed upływem terminu składania ofert co najmniej 2 robót budowlanych polegających na wykonaniu i oddaniu zgodnie z projektem budowlanym obiektu budowy, przebudowy lub remontu sieci elektroenergetycznej lub sieci oświetleniowej lub instalacji oświetleniowej, o wartości nie mniejszej niż 70 000,00 zł brutto każda, potwierdzonych, że te roboty zostały wykonane należycie, zgodnie z przepisami prawa budowlanego i prawidłowo ukończone. Zgodnie z art. 23 ust. 5 ustawy Pzp, w przypadku wspólnego ubiegania się o udzielenie zamówienia, zamawiający zastrzega, że warunek ten nie podlega sumowaniu. </w:t>
      </w:r>
      <w:r w:rsidRPr="004315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</w:r>
      <w:r w:rsidRPr="004315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431575" w:rsidRPr="00431575" w:rsidRDefault="00431575" w:rsidP="00431575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15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431575" w:rsidRPr="00431575" w:rsidRDefault="00431575" w:rsidP="00431575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15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III.2.1) Podstawy wykluczenia określone w art. 24 ust. 1 ustawy Pzp</w:t>
      </w:r>
      <w:r w:rsidRPr="004315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315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315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III.2.2) Zamawiający przewiduje wykluczenie wykonawcy na podstawie art. 24 ust. 5 ustawy Pzp</w:t>
      </w:r>
      <w:r w:rsidRPr="004315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Pzp) </w:t>
      </w:r>
      <w:r w:rsidRPr="004315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315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315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315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315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315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315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31575" w:rsidRPr="00431575" w:rsidRDefault="00431575" w:rsidP="00431575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15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431575" w:rsidRPr="00431575" w:rsidRDefault="00431575" w:rsidP="00431575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15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4315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4315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315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4315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431575" w:rsidRPr="00431575" w:rsidRDefault="00431575" w:rsidP="00431575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15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431575" w:rsidRPr="00431575" w:rsidRDefault="00431575" w:rsidP="00431575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15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odpisu z właściwego rejestru lub centralnej ewidencji i informacji o działalności gospodarczej, jeżeli odrębne przepisy wymagają wpisu do rejestru lub ewidencji, w celu wykazania braku podstaw wykluczenia na podstawie art. 24 ust. 5 pkt 1 ustawy; 2. oświadczenia wykonawcy o przynależności albo braku przynależności do tej samej grupy kapitałowej; w przypadku przynależności do tej samej grupy kapitałowej wykonawca może złożyć wraz z oświadczeniem dokumenty bądź informacje potwierdzające, ze powiązania z innym wykonawcą nie prowadzą do zakłócenia konkurencji w postępowaniu </w:t>
      </w:r>
    </w:p>
    <w:p w:rsidR="00431575" w:rsidRPr="00431575" w:rsidRDefault="00431575" w:rsidP="00431575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15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431575" w:rsidRPr="00431575" w:rsidRDefault="00431575" w:rsidP="00431575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15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4315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315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celu potwierdzenia spełniania przez wykonawcę warunków udziału w postępowaniu dotyczących sytuacji ekonomicznej lub finansowej: 1. potwierdzających, że wykonawca jest ubezpieczony od odpowiedzialności cywilnej w zakresie prowadzonej działalności związanej z przedmiotem zamówienia na sumę gwarancyjną określoną przez zamawiającego; W celu potwierdzenia spełniania przez wykonawcę warunków udziału w postępowaniu dotyczących zdolności technicznej lub zawodowej: 2. wykazu robót budowlanych wykonanych nie wcześniej niż w okresie ostatnich 5 lat przed upływem terminu składania ofert albo wniosków o dopuszczenie do udziału w postępowaniu, a jeżeli okres prowadzenia działalności jest krótszy – w tym okresie, wraz z podaniem ich rodzaju, wartości, daty, miejsca wykonania i podmiotów, na rzecz których roboty te zostały wykonane, z załączeniem dowodów określających, czy te roboty budowlane zostały wykonane należycie, w szczególności informacji 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– inne dokumenty. </w:t>
      </w:r>
      <w:r w:rsidRPr="004315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315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4315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315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31575" w:rsidRPr="00431575" w:rsidRDefault="00431575" w:rsidP="00431575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15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431575" w:rsidRPr="00431575" w:rsidRDefault="00431575" w:rsidP="00431575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15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431575" w:rsidRPr="00431575" w:rsidRDefault="00431575" w:rsidP="00431575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15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Wypełniony formularz ofertowy; 2. Oryginał lub kopia poświadczona notarialnie pełnomocnictwa do składania oświadczeń w imieniu wykonawcy, w przypadku ustanowienia pełnomocnika; 3. Oryginał dokumentu wniesienia wadium lub kopia przelewu bankowego; 4. Wykaz części zamówienia, których wykonanie wykonawca zamierza powierzyć podwykonawcom, i podania przez wykonawcę firm podwykonawców; 5. Kosztorys ofertowy uproszczony - zalecany. </w:t>
      </w:r>
    </w:p>
    <w:p w:rsidR="00431575" w:rsidRPr="00431575" w:rsidRDefault="00431575" w:rsidP="00431575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157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431575" w:rsidRPr="00431575" w:rsidRDefault="00431575" w:rsidP="00431575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15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4315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315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4315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4315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315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4315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31575" w:rsidRPr="00431575" w:rsidRDefault="00431575" w:rsidP="00431575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15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4315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4315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żąda od wykonawców wniesienia wadium w kwocie 7 000,00 zł. </w:t>
      </w:r>
    </w:p>
    <w:p w:rsidR="00431575" w:rsidRPr="00431575" w:rsidRDefault="00431575" w:rsidP="00431575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15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315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4315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31575" w:rsidRPr="00431575" w:rsidRDefault="00431575" w:rsidP="00431575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15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315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4315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31575" w:rsidRPr="00431575" w:rsidRDefault="00431575" w:rsidP="00431575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15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315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431575" w:rsidRPr="00431575" w:rsidRDefault="00431575" w:rsidP="00431575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157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Nie </w:t>
      </w:r>
      <w:r w:rsidRPr="004315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4315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4315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4315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31575" w:rsidRPr="00431575" w:rsidRDefault="00431575" w:rsidP="00431575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15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315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431575" w:rsidRPr="00431575" w:rsidRDefault="00431575" w:rsidP="00431575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15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315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4315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4315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4315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31575" w:rsidRPr="00431575" w:rsidRDefault="00431575" w:rsidP="00431575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15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315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4315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3157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431575" w:rsidRPr="00431575" w:rsidRDefault="00431575" w:rsidP="00431575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15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4315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4315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4315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4315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31575" w:rsidRPr="00431575" w:rsidRDefault="00431575" w:rsidP="00431575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15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315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431575" w:rsidRPr="00431575" w:rsidRDefault="00431575" w:rsidP="00431575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15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4315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315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4315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315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4315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315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4315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315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4315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315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4315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315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4315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315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4315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315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4315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31575" w:rsidRPr="00431575" w:rsidRDefault="00431575" w:rsidP="00431575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15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315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4315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315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43157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</w:t>
      </w:r>
      <w:r w:rsidRPr="0043157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lastRenderedPageBreak/>
        <w:t xml:space="preserve">przetarg ograniczony, negocjacje z ogłoszeniem) </w:t>
      </w:r>
      <w:r w:rsidRPr="004315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315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4315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315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315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4315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315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4315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315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315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4315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4315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4315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4315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4315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431575" w:rsidRPr="00431575" w:rsidRDefault="00431575" w:rsidP="00431575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15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4315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315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4315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4315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31575" w:rsidRPr="00431575" w:rsidRDefault="00431575" w:rsidP="00431575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15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315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4315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315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4315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315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4315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69"/>
        <w:gridCol w:w="1016"/>
      </w:tblGrid>
      <w:tr w:rsidR="00431575" w:rsidRPr="00431575" w:rsidTr="0043157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1575" w:rsidRPr="00431575" w:rsidRDefault="00431575" w:rsidP="0043157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15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1575" w:rsidRPr="00431575" w:rsidRDefault="00431575" w:rsidP="0043157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15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431575" w:rsidRPr="00431575" w:rsidTr="0043157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1575" w:rsidRPr="00431575" w:rsidRDefault="00431575" w:rsidP="0043157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15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Cena oferty brutto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1575" w:rsidRPr="00431575" w:rsidRDefault="00431575" w:rsidP="0043157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15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431575" w:rsidRPr="00431575" w:rsidTr="0043157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1575" w:rsidRPr="00431575" w:rsidRDefault="00431575" w:rsidP="0043157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15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wykonania zamówienia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1575" w:rsidRPr="00431575" w:rsidRDefault="00431575" w:rsidP="0043157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15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431575" w:rsidRPr="00431575" w:rsidTr="0043157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1575" w:rsidRPr="00431575" w:rsidRDefault="00431575" w:rsidP="0043157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15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Okres gwarancji jakości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1575" w:rsidRPr="00431575" w:rsidRDefault="00431575" w:rsidP="0043157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15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:rsidR="00431575" w:rsidRPr="00431575" w:rsidRDefault="00431575" w:rsidP="00431575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15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315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Pzp </w:t>
      </w:r>
      <w:r w:rsidRPr="004315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4315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4315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315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4315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315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4315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315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4315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315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4315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4315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4315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315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4315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315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315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315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4315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315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4315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315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3157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4315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315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4315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315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4315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4315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315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315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4315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315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315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4315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315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4315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315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4315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315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4315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315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315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4315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431575" w:rsidRPr="00431575" w:rsidRDefault="00431575" w:rsidP="00431575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15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431575" w:rsidRPr="00431575" w:rsidRDefault="00431575" w:rsidP="00431575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15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431575" w:rsidRPr="00431575" w:rsidRDefault="00431575" w:rsidP="00431575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15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431575" w:rsidRPr="00431575" w:rsidRDefault="00431575" w:rsidP="00431575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15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431575" w:rsidRPr="00431575" w:rsidRDefault="00431575" w:rsidP="00431575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15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4315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315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431575" w:rsidRPr="00431575" w:rsidRDefault="00431575" w:rsidP="00431575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15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4315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4315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431575" w:rsidRPr="00431575" w:rsidRDefault="00431575" w:rsidP="00431575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15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431575" w:rsidRPr="00431575" w:rsidRDefault="00431575" w:rsidP="00431575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15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431575" w:rsidRPr="00431575" w:rsidRDefault="00431575" w:rsidP="00431575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15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431575" w:rsidRPr="00431575" w:rsidRDefault="00431575" w:rsidP="00431575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15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431575" w:rsidRPr="00431575" w:rsidRDefault="00431575" w:rsidP="00431575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15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4315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315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315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4315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4315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4315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3157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1. Zamawiający, poza możliwością zmiany zawartej umowy na podstawie art. 144 ust. 1 ustawy Prawo zamówień publicznych, przewiduje możliwość zmian postanowień zawartej umowy w stosunku do treści oferty, na podstawie której dokonano wyboru Wykonawcy, poprzez przedłużenie terminu zakończenia robót co najmniej o okres odpowiadający wstrzymaniu lub opóźnieniu robót w przypadku: 1/ wystąpienia konieczności udzielenia Wykonawcy zamówień dodatkowych, nieobjętych zamówieniem podstawowym, które wstrzymują lub opóźniają realizację przedmiotu umowy. 2/ wystąpienia konieczności wykonania robót dodatkowych /w tym istotne wady dokumentacji/, zamiennych lub zaniechanych, które wstrzymują lub opóźniają realizację przedmiotu umowy. 3/ wystąpienia istotnych wad dokumentacji projektowej skutkujących koniecznością dokonania zmian w dokumentacji projektowej, jeżeli uniemożliwia to lub wstrzymuje realizację określonego rodzaju robót mających wpływ na termin wykonania robót. 4/ wystąpienia niemożliwych do przewidzenia niekorzystnych warunków atmosferycznych uniemożliwiających prawidłowe wykonanie robót, w szczególności z powodu technologii realizacji prac określonych umową, normami lub innymi przepisami, wymagającej konkretnych warunków atmosferycznych, jeżeli konieczność wykonania prac w tym okresie nie jest następstwem okoliczności, za które Wykonawca ponosi odpowiedzialność. 2. Zamawiający, poza możliwością zmiany zawartej umowy na podstawie art. 144 ust. 1 ustawy Prawo zamówień publicznych, przewiduje możliwość zmian postanowień zawartej umowy w stosunku do treści oferty, na podstawie której dokonano wyboru Wykonawcy, poprzez zmianę sposobu wykonania przedmiotu umowy, zmianę wynagrodzenia Wykonawcy lub poprzez przedłużenie terminu zakończenia robót w przypadku: 1/ zmian technologicznych korzystnych dla Zamawiającego spowodowanych w szczególności: pojawieniem się na rynku materiałów lub urządzeń nowszej generacji lub nowszej technologii wykonania robót umożliwiających uzyskanie lepszej jakości robót. 2/ konieczności zrealizowania jakiejkolwiek części robót, objętych przedmiotem umowy, przy zastosowaniu odmiennych rozwiązań technicznych lub technologicznych, niż wskazane w dokumentacji projektowej, a wynikających ze stwierdzonych wad tej dokumentacji. 3/ wystąpienia odbiegających w sposób istotny od przyjętych w dokumentacji projektowej warunków geologicznych, geotechnicznych lub hydrologicznych, które mogą skutkować w świetle dotychczasowych założeń niewykonaniem lub nienależytym wykonaniem przedmiotu umowy. 4/ wystąpienia odbiegających w sposób istotny od przyjętych w dokumentacji projektowej warunków terenu budowy, w szczególności napotkania nie zinwentaryzowanych lub błędnie zinwentaryzowanych sieci, instalacji lub innych obiektów budowlanych. 5/ konieczności zrealizowania przedmiotu umowy przy zastosowaniu innych rozwiązań technicznych lub materiałowych. 6/ wystąpienia konieczności wykonania robót zamiennych lub zaniechanych. </w:t>
      </w:r>
      <w:r w:rsidRPr="004315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315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4315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315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315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43157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4315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315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315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4315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315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315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315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4315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2018-03-08, godzina: 10:00, </w:t>
      </w:r>
      <w:r w:rsidRPr="004315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4315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bookmarkStart w:id="0" w:name="_GoBack"/>
      <w:bookmarkEnd w:id="0"/>
      <w:r w:rsidRPr="004315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4315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315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3157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Język lub języki, w jakich mogą być sporządzane oferty lub wnioski o dopuszczenie do udziału w postępowaniu </w:t>
      </w:r>
      <w:r w:rsidRPr="004315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</w:t>
      </w:r>
      <w:r w:rsidRPr="004315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315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4315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2018-04-06 okres w dniach: (od ostatecznego terminu składania ofert) </w:t>
      </w:r>
      <w:r w:rsidRPr="004315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315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4315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315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315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4315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315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315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4315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315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31575" w:rsidRPr="00431575" w:rsidRDefault="00431575" w:rsidP="00431575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157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431575" w:rsidRPr="00431575" w:rsidRDefault="00431575" w:rsidP="00431575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A2202" w:rsidRDefault="00DA2202"/>
    <w:sectPr w:rsidR="00DA2202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1C31" w:rsidRDefault="00401C31" w:rsidP="00431575">
      <w:r>
        <w:separator/>
      </w:r>
    </w:p>
  </w:endnote>
  <w:endnote w:type="continuationSeparator" w:id="0">
    <w:p w:rsidR="00401C31" w:rsidRDefault="00401C31" w:rsidP="004315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01066663"/>
      <w:docPartObj>
        <w:docPartGallery w:val="Page Numbers (Bottom of Page)"/>
        <w:docPartUnique/>
      </w:docPartObj>
    </w:sdtPr>
    <w:sdtContent>
      <w:p w:rsidR="00431575" w:rsidRDefault="0043157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8</w:t>
        </w:r>
        <w:r>
          <w:fldChar w:fldCharType="end"/>
        </w:r>
      </w:p>
    </w:sdtContent>
  </w:sdt>
  <w:p w:rsidR="00431575" w:rsidRDefault="0043157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1C31" w:rsidRDefault="00401C31" w:rsidP="00431575">
      <w:r>
        <w:separator/>
      </w:r>
    </w:p>
  </w:footnote>
  <w:footnote w:type="continuationSeparator" w:id="0">
    <w:p w:rsidR="00401C31" w:rsidRDefault="00401C31" w:rsidP="004315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575"/>
    <w:rsid w:val="00401C31"/>
    <w:rsid w:val="00431575"/>
    <w:rsid w:val="00DA2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C0B3226-65BD-4EC5-96BA-68F65E0AE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315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31575"/>
  </w:style>
  <w:style w:type="paragraph" w:styleId="Stopka">
    <w:name w:val="footer"/>
    <w:basedOn w:val="Normalny"/>
    <w:link w:val="StopkaZnak"/>
    <w:uiPriority w:val="99"/>
    <w:unhideWhenUsed/>
    <w:rsid w:val="004315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315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96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13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80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01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21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26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239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70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715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7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27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72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64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662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20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14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53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91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05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1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42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197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8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42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458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91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23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08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67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25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54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890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60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96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77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8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86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94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50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44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3481</Words>
  <Characters>20891</Characters>
  <Application>Microsoft Office Word</Application>
  <DocSecurity>0</DocSecurity>
  <Lines>174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Szczecinek</Company>
  <LinksUpToDate>false</LinksUpToDate>
  <CharactersWithSpaces>24324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Zaremba</dc:creator>
  <cp:keywords/>
  <dc:description/>
  <cp:lastModifiedBy>Jan Zaremba</cp:lastModifiedBy>
  <cp:revision>1</cp:revision>
  <dcterms:created xsi:type="dcterms:W3CDTF">2018-02-21T08:35:00Z</dcterms:created>
  <dcterms:modified xsi:type="dcterms:W3CDTF">2018-02-21T08:38:00Z</dcterms:modified>
</cp:coreProperties>
</file>